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07B6" w:rsidR="00EE07B6" w:rsidP="00EE07B6" w:rsidRDefault="00EE07B6" w14:paraId="383967A2" w14:textId="77777777">
      <w:pPr>
        <w:pStyle w:val="Bodycopy"/>
        <w:spacing w:after="240"/>
        <w:jc w:val="center"/>
        <w:rPr>
          <w:rFonts w:ascii="Arial" w:hAnsi="Arial" w:cs="Arial"/>
          <w:b/>
          <w:bCs/>
          <w:sz w:val="24"/>
        </w:rPr>
      </w:pPr>
      <w:bookmarkStart w:name="_GoBack" w:id="0"/>
      <w:bookmarkEnd w:id="0"/>
      <w:r w:rsidRPr="00EE07B6">
        <w:rPr>
          <w:rFonts w:ascii="Arial" w:hAnsi="Arial" w:cs="Arial"/>
          <w:b/>
          <w:bCs/>
          <w:sz w:val="24"/>
        </w:rPr>
        <w:t>BURSARIES &amp; GRANTS</w:t>
      </w:r>
    </w:p>
    <w:p w:rsidRPr="00EE07B6" w:rsidR="00EE07B6" w:rsidP="00EE07B6" w:rsidRDefault="00EE07B6" w14:paraId="5B248417" w14:textId="77777777">
      <w:pPr>
        <w:pStyle w:val="Bodycopy"/>
        <w:spacing w:after="240"/>
        <w:jc w:val="both"/>
        <w:rPr>
          <w:rFonts w:ascii="Arial" w:hAnsi="Arial" w:cs="Arial"/>
          <w:b/>
          <w:bCs/>
          <w:sz w:val="24"/>
        </w:rPr>
      </w:pPr>
      <w:r w:rsidRPr="00EE07B6">
        <w:rPr>
          <w:rFonts w:ascii="Arial" w:hAnsi="Arial" w:cs="Arial"/>
          <w:b/>
          <w:bCs/>
          <w:sz w:val="24"/>
        </w:rPr>
        <w:t>Supporting UNISON Activists Bursary Scheme</w:t>
      </w:r>
    </w:p>
    <w:p w:rsidRPr="00EE07B6" w:rsidR="00EE07B6" w:rsidP="00EE07B6" w:rsidRDefault="00EE07B6" w14:paraId="5E27FBA9" w14:textId="39699AF5">
      <w:pPr>
        <w:pStyle w:val="Bodycopy"/>
        <w:spacing w:after="240"/>
        <w:jc w:val="both"/>
        <w:rPr>
          <w:rFonts w:ascii="Arial" w:hAnsi="Arial" w:cs="Arial"/>
          <w:sz w:val="24"/>
        </w:rPr>
      </w:pPr>
      <w:r w:rsidRPr="00EE07B6">
        <w:rPr>
          <w:rFonts w:ascii="Arial" w:hAnsi="Arial" w:cs="Arial"/>
          <w:sz w:val="24"/>
        </w:rPr>
        <w:t xml:space="preserve">The West Midlands Region of UNISON has set up a bursary scheme for activists who are members of branches which are part of this region. The bursary scheme will provide financial support for activists who would like to participate in courses or programmes of self-development which build their skills, </w:t>
      </w:r>
      <w:proofErr w:type="gramStart"/>
      <w:r w:rsidRPr="00EE07B6">
        <w:rPr>
          <w:rFonts w:ascii="Arial" w:hAnsi="Arial" w:cs="Arial"/>
          <w:sz w:val="24"/>
        </w:rPr>
        <w:t>knowledge</w:t>
      </w:r>
      <w:proofErr w:type="gramEnd"/>
      <w:r w:rsidRPr="00EE07B6">
        <w:rPr>
          <w:rFonts w:ascii="Arial" w:hAnsi="Arial" w:cs="Arial"/>
          <w:sz w:val="24"/>
        </w:rPr>
        <w:t xml:space="preserve"> and abilities as trade unionists.</w:t>
      </w:r>
    </w:p>
    <w:p w:rsidRPr="00EE07B6" w:rsidR="00EE07B6" w:rsidP="298FBE0B" w:rsidRDefault="00EE07B6" w14:paraId="0A4C1316" w14:textId="55CA994A">
      <w:pPr>
        <w:pStyle w:val="Bodycopy"/>
        <w:bidi w:val="0"/>
        <w:spacing w:before="0" w:beforeAutospacing="off" w:after="240" w:afterAutospacing="off" w:line="259" w:lineRule="auto"/>
        <w:ind w:left="0" w:right="0"/>
        <w:jc w:val="both"/>
        <w:rPr>
          <w:rFonts w:ascii="Helvetica Now Text Light" w:hAnsi="Helvetica Now Text Light" w:eastAsia="Calibri" w:cs="Minion Pro"/>
          <w:sz w:val="20"/>
          <w:szCs w:val="20"/>
        </w:rPr>
      </w:pPr>
      <w:r w:rsidRPr="298FBE0B" w:rsidR="00EE07B6">
        <w:rPr>
          <w:rFonts w:ascii="Arial" w:hAnsi="Arial" w:cs="Arial"/>
          <w:sz w:val="24"/>
          <w:szCs w:val="24"/>
        </w:rPr>
        <w:t xml:space="preserve">Below are the terms of the scheme. If you wish to </w:t>
      </w:r>
      <w:proofErr w:type="gramStart"/>
      <w:r w:rsidRPr="298FBE0B" w:rsidR="00EE07B6">
        <w:rPr>
          <w:rFonts w:ascii="Arial" w:hAnsi="Arial" w:cs="Arial"/>
          <w:sz w:val="24"/>
          <w:szCs w:val="24"/>
        </w:rPr>
        <w:t>apply</w:t>
      </w:r>
      <w:proofErr w:type="gramEnd"/>
      <w:r w:rsidRPr="298FBE0B" w:rsidR="00EE07B6">
        <w:rPr>
          <w:rFonts w:ascii="Arial" w:hAnsi="Arial" w:cs="Arial"/>
          <w:sz w:val="24"/>
          <w:szCs w:val="24"/>
        </w:rPr>
        <w:t xml:space="preserve"> please complete the application form and forward to</w:t>
      </w:r>
      <w:r w:rsidRPr="298FBE0B" w:rsidR="00EA0D91">
        <w:rPr>
          <w:rFonts w:ascii="Arial" w:hAnsi="Arial" w:cs="Arial"/>
          <w:sz w:val="24"/>
          <w:szCs w:val="24"/>
        </w:rPr>
        <w:t xml:space="preserve"> </w:t>
      </w:r>
      <w:r w:rsidRPr="298FBE0B" w:rsidR="739CC8F8">
        <w:rPr>
          <w:rFonts w:ascii="Arial" w:hAnsi="Arial" w:cs="Arial"/>
          <w:sz w:val="24"/>
          <w:szCs w:val="24"/>
        </w:rPr>
        <w:t xml:space="preserve">Jennifer Morris </w:t>
      </w:r>
      <w:r w:rsidRPr="298FBE0B" w:rsidR="00EA0D91">
        <w:rPr>
          <w:rFonts w:ascii="Arial" w:hAnsi="Arial" w:cs="Arial"/>
          <w:sz w:val="24"/>
          <w:szCs w:val="24"/>
        </w:rPr>
        <w:t>at</w:t>
      </w:r>
      <w:r w:rsidRPr="298FBE0B" w:rsidR="00D70F74">
        <w:rPr>
          <w:rFonts w:ascii="Arial" w:hAnsi="Arial" w:cs="Arial"/>
          <w:sz w:val="24"/>
          <w:szCs w:val="24"/>
        </w:rPr>
        <w:t xml:space="preserve"> </w:t>
      </w:r>
      <w:hyperlink r:id="R86d4abdc70254513">
        <w:r w:rsidRPr="298FBE0B" w:rsidR="1908C4AD">
          <w:rPr>
            <w:rStyle w:val="Hyperlink"/>
            <w:rFonts w:ascii="Arial" w:hAnsi="Arial" w:cs="Arial"/>
            <w:sz w:val="24"/>
            <w:szCs w:val="24"/>
          </w:rPr>
          <w:t>J.Morris@unison.co.uk</w:t>
        </w:r>
      </w:hyperlink>
      <w:r w:rsidRPr="298FBE0B" w:rsidR="1908C4AD">
        <w:rPr>
          <w:rFonts w:ascii="Arial" w:hAnsi="Arial" w:cs="Arial"/>
          <w:sz w:val="24"/>
          <w:szCs w:val="24"/>
        </w:rPr>
        <w:t xml:space="preserve"> </w:t>
      </w:r>
      <w:r w:rsidRPr="298FBE0B" w:rsidR="5E163273">
        <w:rPr>
          <w:rFonts w:ascii="Arial" w:hAnsi="Arial" w:cs="Arial"/>
          <w:sz w:val="24"/>
          <w:szCs w:val="24"/>
        </w:rPr>
        <w:t xml:space="preserve">or </w:t>
      </w:r>
      <w:r w:rsidRPr="298FBE0B" w:rsidR="67D26C59">
        <w:rPr>
          <w:rFonts w:ascii="Arial" w:hAnsi="Arial" w:cs="Arial"/>
          <w:sz w:val="24"/>
          <w:szCs w:val="24"/>
        </w:rPr>
        <w:t>Jennifer Morris</w:t>
      </w:r>
      <w:r w:rsidRPr="298FBE0B" w:rsidR="5E163273">
        <w:rPr>
          <w:rFonts w:ascii="Arial" w:hAnsi="Arial" w:cs="Arial"/>
          <w:sz w:val="24"/>
          <w:szCs w:val="24"/>
        </w:rPr>
        <w:t>, UNISON West Midlands, 24 Livery Street, Birmingham, B3</w:t>
      </w:r>
      <w:r w:rsidRPr="298FBE0B" w:rsidR="328EB886">
        <w:rPr>
          <w:rFonts w:ascii="Arial" w:hAnsi="Arial" w:cs="Arial"/>
          <w:sz w:val="24"/>
          <w:szCs w:val="24"/>
        </w:rPr>
        <w:t xml:space="preserve"> </w:t>
      </w:r>
      <w:r w:rsidRPr="298FBE0B" w:rsidR="5E163273">
        <w:rPr>
          <w:rFonts w:ascii="Arial" w:hAnsi="Arial" w:cs="Arial"/>
          <w:sz w:val="24"/>
          <w:szCs w:val="24"/>
        </w:rPr>
        <w:t>2PA</w:t>
      </w:r>
      <w:r w:rsidRPr="298FBE0B" w:rsidR="00EE07B6">
        <w:rPr>
          <w:rFonts w:ascii="Arial" w:hAnsi="Arial" w:cs="Arial"/>
          <w:sz w:val="24"/>
          <w:szCs w:val="24"/>
        </w:rPr>
        <w:t xml:space="preserve">. </w:t>
      </w:r>
    </w:p>
    <w:p w:rsidRPr="00D70F74" w:rsidR="00EE07B6" w:rsidP="00D70F74" w:rsidRDefault="00EE07B6" w14:paraId="3BAD0539" w14:textId="2DB314A7">
      <w:pPr>
        <w:pStyle w:val="Bodycopy"/>
        <w:numPr>
          <w:ilvl w:val="0"/>
          <w:numId w:val="17"/>
        </w:numPr>
        <w:spacing w:after="240"/>
        <w:ind w:left="709"/>
        <w:jc w:val="both"/>
        <w:rPr>
          <w:rFonts w:ascii="Arial" w:hAnsi="Arial" w:cs="Arial"/>
          <w:sz w:val="24"/>
        </w:rPr>
      </w:pPr>
      <w:r w:rsidRPr="00EE07B6">
        <w:rPr>
          <w:rFonts w:ascii="Arial" w:hAnsi="Arial" w:cs="Arial"/>
          <w:sz w:val="24"/>
        </w:rPr>
        <w:t xml:space="preserve">This scheme provides a bursary for UNISON activists for a wide variety of educational and development activities. For example: assistance to do “advance courses” like the Foundation Degree in Trade Union Studies at South Birmingham College, the Certificate in Trade Union Studies at Keele, Ruskin and Northern College, the MA in Industrial Relations at Keele, but not courses in the TUC/WEA and UNISON programmes, the Open University, or for vocational courses. </w:t>
      </w:r>
    </w:p>
    <w:p w:rsidRPr="00D70F74" w:rsidR="00EE07B6" w:rsidP="00D70F74" w:rsidRDefault="00EE07B6" w14:paraId="72C75C54" w14:textId="285A4A10">
      <w:pPr>
        <w:pStyle w:val="Bodycopy"/>
        <w:numPr>
          <w:ilvl w:val="0"/>
          <w:numId w:val="17"/>
        </w:numPr>
        <w:spacing w:after="240"/>
        <w:ind w:left="709"/>
        <w:jc w:val="both"/>
        <w:rPr>
          <w:rFonts w:ascii="Arial" w:hAnsi="Arial" w:cs="Arial"/>
          <w:sz w:val="24"/>
        </w:rPr>
      </w:pPr>
      <w:r w:rsidRPr="00EE07B6">
        <w:rPr>
          <w:rFonts w:ascii="Arial" w:hAnsi="Arial" w:cs="Arial"/>
          <w:sz w:val="24"/>
        </w:rPr>
        <w:t>The bursary can be used to support trade union study visits to union centres in other countries.</w:t>
      </w:r>
    </w:p>
    <w:p w:rsidRPr="00D70F74" w:rsidR="00EE07B6" w:rsidP="00D70F74" w:rsidRDefault="00EE07B6" w14:paraId="2F763240" w14:textId="4118C1B7">
      <w:pPr>
        <w:pStyle w:val="Bodycopy"/>
        <w:numPr>
          <w:ilvl w:val="0"/>
          <w:numId w:val="17"/>
        </w:numPr>
        <w:spacing w:after="240"/>
        <w:ind w:left="709"/>
        <w:jc w:val="both"/>
        <w:rPr>
          <w:rFonts w:ascii="Arial" w:hAnsi="Arial" w:cs="Arial"/>
          <w:sz w:val="24"/>
        </w:rPr>
      </w:pPr>
      <w:r w:rsidRPr="00EE07B6">
        <w:rPr>
          <w:rFonts w:ascii="Arial" w:hAnsi="Arial" w:cs="Arial"/>
          <w:sz w:val="24"/>
        </w:rPr>
        <w:t>The bursary can be used for doing research which is approved by the Education &amp; Training Committee.</w:t>
      </w:r>
    </w:p>
    <w:p w:rsidRPr="00D70F74" w:rsidR="00EE07B6" w:rsidP="00D70F74" w:rsidRDefault="00EE07B6" w14:paraId="18D1D444" w14:textId="03B849BF">
      <w:pPr>
        <w:pStyle w:val="Bodycopy"/>
        <w:numPr>
          <w:ilvl w:val="0"/>
          <w:numId w:val="17"/>
        </w:numPr>
        <w:spacing w:after="240"/>
        <w:ind w:left="709"/>
        <w:jc w:val="both"/>
        <w:rPr>
          <w:rFonts w:ascii="Arial" w:hAnsi="Arial" w:cs="Arial"/>
          <w:sz w:val="24"/>
        </w:rPr>
      </w:pPr>
      <w:r w:rsidRPr="00EE07B6">
        <w:rPr>
          <w:rFonts w:ascii="Arial" w:hAnsi="Arial" w:cs="Arial"/>
          <w:sz w:val="24"/>
        </w:rPr>
        <w:t>The bursary may be used to support someone on secondment which is related to improving knowledge and skills of trade unions, trade unionism and industrial relations.</w:t>
      </w:r>
    </w:p>
    <w:p w:rsidRPr="00D70F74" w:rsidR="00EE07B6" w:rsidP="00D70F74" w:rsidRDefault="00EE07B6" w14:paraId="6DECB6F0" w14:textId="106C11D9">
      <w:pPr>
        <w:pStyle w:val="Bodycopy"/>
        <w:numPr>
          <w:ilvl w:val="0"/>
          <w:numId w:val="17"/>
        </w:numPr>
        <w:spacing w:after="240"/>
        <w:ind w:left="709"/>
        <w:jc w:val="both"/>
        <w:rPr>
          <w:rFonts w:ascii="Arial" w:hAnsi="Arial" w:cs="Arial"/>
          <w:sz w:val="24"/>
        </w:rPr>
      </w:pPr>
      <w:r w:rsidRPr="00EE07B6">
        <w:rPr>
          <w:rFonts w:ascii="Arial" w:hAnsi="Arial" w:cs="Arial"/>
          <w:sz w:val="24"/>
        </w:rPr>
        <w:t xml:space="preserve">The bursary may be used for course fees, books, </w:t>
      </w:r>
      <w:proofErr w:type="gramStart"/>
      <w:r w:rsidRPr="00EE07B6">
        <w:rPr>
          <w:rFonts w:ascii="Arial" w:hAnsi="Arial" w:cs="Arial"/>
          <w:sz w:val="24"/>
        </w:rPr>
        <w:t>equipment</w:t>
      </w:r>
      <w:proofErr w:type="gramEnd"/>
      <w:r w:rsidRPr="00EE07B6">
        <w:rPr>
          <w:rFonts w:ascii="Arial" w:hAnsi="Arial" w:cs="Arial"/>
          <w:sz w:val="24"/>
        </w:rPr>
        <w:t xml:space="preserve"> and travel.</w:t>
      </w:r>
    </w:p>
    <w:p w:rsidRPr="00D70F74" w:rsidR="00EE07B6" w:rsidP="00D70F74" w:rsidRDefault="00EE07B6" w14:paraId="1753427F" w14:textId="073E6FFE">
      <w:pPr>
        <w:pStyle w:val="Bodycopy"/>
        <w:numPr>
          <w:ilvl w:val="0"/>
          <w:numId w:val="17"/>
        </w:numPr>
        <w:spacing w:after="240"/>
        <w:ind w:left="709"/>
        <w:jc w:val="both"/>
        <w:rPr>
          <w:rFonts w:ascii="Arial" w:hAnsi="Arial" w:cs="Arial"/>
          <w:sz w:val="24"/>
        </w:rPr>
      </w:pPr>
      <w:r w:rsidRPr="00EE07B6">
        <w:rPr>
          <w:rFonts w:ascii="Arial" w:hAnsi="Arial" w:cs="Arial"/>
          <w:sz w:val="24"/>
        </w:rPr>
        <w:t xml:space="preserve">An applicant must have a proven track record of activity in </w:t>
      </w:r>
      <w:r w:rsidR="00E93C5B">
        <w:rPr>
          <w:rFonts w:ascii="Arial" w:hAnsi="Arial" w:cs="Arial"/>
          <w:sz w:val="24"/>
        </w:rPr>
        <w:t xml:space="preserve">their </w:t>
      </w:r>
      <w:r w:rsidRPr="00EE07B6">
        <w:rPr>
          <w:rFonts w:ascii="Arial" w:hAnsi="Arial" w:cs="Arial"/>
          <w:sz w:val="24"/>
        </w:rPr>
        <w:t xml:space="preserve">branch, service group, </w:t>
      </w:r>
      <w:r w:rsidRPr="00EE07B6" w:rsidR="00E93C5B">
        <w:rPr>
          <w:rFonts w:ascii="Arial" w:hAnsi="Arial" w:cs="Arial"/>
          <w:sz w:val="24"/>
        </w:rPr>
        <w:t>self-organised</w:t>
      </w:r>
      <w:r w:rsidRPr="00EE07B6">
        <w:rPr>
          <w:rFonts w:ascii="Arial" w:hAnsi="Arial" w:cs="Arial"/>
          <w:sz w:val="24"/>
        </w:rPr>
        <w:t xml:space="preserve"> group or at regional or national levels of the lay structure in </w:t>
      </w:r>
      <w:proofErr w:type="gramStart"/>
      <w:r w:rsidRPr="00EE07B6">
        <w:rPr>
          <w:rFonts w:ascii="Arial" w:hAnsi="Arial" w:cs="Arial"/>
          <w:sz w:val="24"/>
        </w:rPr>
        <w:t>UNISON, and</w:t>
      </w:r>
      <w:proofErr w:type="gramEnd"/>
      <w:r w:rsidRPr="00EE07B6">
        <w:rPr>
          <w:rFonts w:ascii="Arial" w:hAnsi="Arial" w:cs="Arial"/>
          <w:sz w:val="24"/>
        </w:rPr>
        <w:t xml:space="preserve"> have attended a range of TUC/UNISON courses. Applicants will be expected to provide evidence of </w:t>
      </w:r>
      <w:proofErr w:type="gramStart"/>
      <w:r w:rsidRPr="00EE07B6">
        <w:rPr>
          <w:rFonts w:ascii="Arial" w:hAnsi="Arial" w:cs="Arial"/>
          <w:sz w:val="24"/>
        </w:rPr>
        <w:t>this, and</w:t>
      </w:r>
      <w:proofErr w:type="gramEnd"/>
      <w:r w:rsidRPr="00EE07B6">
        <w:rPr>
          <w:rFonts w:ascii="Arial" w:hAnsi="Arial" w:cs="Arial"/>
          <w:sz w:val="24"/>
        </w:rPr>
        <w:t xml:space="preserve"> be able to explain what benefits </w:t>
      </w:r>
      <w:r w:rsidR="00D34935">
        <w:rPr>
          <w:rFonts w:ascii="Arial" w:hAnsi="Arial" w:cs="Arial"/>
          <w:sz w:val="24"/>
        </w:rPr>
        <w:t>they</w:t>
      </w:r>
      <w:r w:rsidRPr="00EE07B6">
        <w:rPr>
          <w:rFonts w:ascii="Arial" w:hAnsi="Arial" w:cs="Arial"/>
          <w:sz w:val="24"/>
        </w:rPr>
        <w:t xml:space="preserve"> will gain from involvement in the chosen pathway of </w:t>
      </w:r>
      <w:r w:rsidRPr="00EE07B6" w:rsidR="00D34935">
        <w:rPr>
          <w:rFonts w:ascii="Arial" w:hAnsi="Arial" w:cs="Arial"/>
          <w:sz w:val="24"/>
        </w:rPr>
        <w:t>self-development</w:t>
      </w:r>
      <w:r w:rsidRPr="00EE07B6">
        <w:rPr>
          <w:rFonts w:ascii="Arial" w:hAnsi="Arial" w:cs="Arial"/>
          <w:sz w:val="24"/>
        </w:rPr>
        <w:t>.</w:t>
      </w:r>
    </w:p>
    <w:p w:rsidRPr="00D70F74" w:rsidR="00EE07B6" w:rsidP="00D70F74" w:rsidRDefault="00EE07B6" w14:paraId="318339D6" w14:textId="68CCF253">
      <w:pPr>
        <w:pStyle w:val="Bodycopy"/>
        <w:numPr>
          <w:ilvl w:val="0"/>
          <w:numId w:val="17"/>
        </w:numPr>
        <w:spacing w:after="240"/>
        <w:ind w:left="709"/>
        <w:jc w:val="both"/>
        <w:rPr>
          <w:rFonts w:ascii="Arial" w:hAnsi="Arial" w:cs="Arial"/>
          <w:sz w:val="24"/>
        </w:rPr>
      </w:pPr>
      <w:r w:rsidRPr="00EE07B6">
        <w:rPr>
          <w:rFonts w:ascii="Arial" w:hAnsi="Arial" w:cs="Arial"/>
          <w:sz w:val="24"/>
        </w:rPr>
        <w:t>The finance for the scheme will be drawn from the regional income part of the E&amp;T budget. This is a limited fund and will depend on income from events in the Regional Programme and from charges to branches, with the provision of a guarantee of £1,000.00 reserve from the Regional Education budget. This can be drawn upon in the event of the bursary budget being empty at the time of a Bursary Sub-Committee meeting. Any expenditure from this reserve will be repaid to the Regional Education Budget on receipt of income.</w:t>
      </w:r>
    </w:p>
    <w:p w:rsidRPr="00D70F74" w:rsidR="00EE07B6" w:rsidP="00D70F74" w:rsidRDefault="00EE07B6" w14:paraId="6E02FF55" w14:textId="42BCF39C">
      <w:pPr>
        <w:pStyle w:val="Bodycopy"/>
        <w:numPr>
          <w:ilvl w:val="0"/>
          <w:numId w:val="17"/>
        </w:numPr>
        <w:spacing w:after="240"/>
        <w:ind w:left="709"/>
        <w:jc w:val="both"/>
        <w:rPr>
          <w:rFonts w:ascii="Arial" w:hAnsi="Arial" w:cs="Arial"/>
          <w:sz w:val="24"/>
        </w:rPr>
      </w:pPr>
      <w:r w:rsidRPr="00D70F74">
        <w:rPr>
          <w:rFonts w:ascii="Arial" w:hAnsi="Arial" w:cs="Arial"/>
          <w:sz w:val="24"/>
        </w:rPr>
        <w:t>At the meeting of the Education &amp; Training Committee held on</w:t>
      </w:r>
      <w:r w:rsidRPr="00D70F74" w:rsidR="00D70F74">
        <w:rPr>
          <w:rFonts w:ascii="Arial" w:hAnsi="Arial" w:cs="Arial"/>
          <w:sz w:val="24"/>
        </w:rPr>
        <w:t xml:space="preserve"> </w:t>
      </w:r>
      <w:r w:rsidRPr="00D70F74">
        <w:rPr>
          <w:rFonts w:ascii="Arial" w:hAnsi="Arial" w:cs="Arial"/>
          <w:sz w:val="24"/>
        </w:rPr>
        <w:t xml:space="preserve">13 March 2015, it was agreed that a maximum of £3,000 will be allocated to the Bursary Scheme for the year. From this budget bursaries will be awarded </w:t>
      </w:r>
      <w:r w:rsidRPr="00D70F74">
        <w:rPr>
          <w:rFonts w:ascii="Arial" w:hAnsi="Arial" w:cs="Arial"/>
          <w:sz w:val="24"/>
        </w:rPr>
        <w:lastRenderedPageBreak/>
        <w:t>up to a maximum of £500 per application, following consideration of each application by the Bursary Sub-Committee, which meets after normal business meetings of the Education &amp; Training Committee Meeting. The Bursary Sub-Committee will comprise 3 members plus a reserve.</w:t>
      </w:r>
    </w:p>
    <w:p w:rsidRPr="00EE07B6" w:rsidR="00EE07B6" w:rsidP="027F5AD1" w:rsidRDefault="00EE07B6" w14:paraId="316F4477" w14:textId="5C188BC3">
      <w:pPr>
        <w:pStyle w:val="Bodycopy"/>
        <w:numPr>
          <w:ilvl w:val="0"/>
          <w:numId w:val="17"/>
        </w:numPr>
        <w:spacing w:after="240"/>
        <w:ind w:left="709"/>
        <w:jc w:val="both"/>
        <w:rPr>
          <w:rFonts w:ascii="Arial" w:hAnsi="Arial" w:eastAsia="Arial" w:cs="Arial"/>
          <w:color w:val="000000" w:themeColor="text1"/>
          <w:sz w:val="24"/>
          <w:szCs w:val="24"/>
        </w:rPr>
      </w:pPr>
      <w:r w:rsidRPr="027F5AD1">
        <w:rPr>
          <w:rFonts w:ascii="Arial" w:hAnsi="Arial" w:cs="Arial"/>
          <w:sz w:val="24"/>
          <w:szCs w:val="24"/>
        </w:rPr>
        <w:t xml:space="preserve">In deciding the amount to allocate to an applicant the Sub-Committee may </w:t>
      </w:r>
      <w:proofErr w:type="gramStart"/>
      <w:r w:rsidRPr="027F5AD1">
        <w:rPr>
          <w:rFonts w:ascii="Arial" w:hAnsi="Arial" w:cs="Arial"/>
          <w:sz w:val="24"/>
          <w:szCs w:val="24"/>
        </w:rPr>
        <w:t>take into account</w:t>
      </w:r>
      <w:proofErr w:type="gramEnd"/>
      <w:r w:rsidRPr="027F5AD1">
        <w:rPr>
          <w:rFonts w:ascii="Arial" w:hAnsi="Arial" w:cs="Arial"/>
          <w:sz w:val="24"/>
          <w:szCs w:val="24"/>
        </w:rPr>
        <w:t xml:space="preserve"> other sources of funding applied for by the applicant. </w:t>
      </w:r>
      <w:r w:rsidRPr="027F5AD1" w:rsidR="5FBEB733">
        <w:rPr>
          <w:rFonts w:ascii="Arial" w:hAnsi="Arial" w:cs="Arial"/>
          <w:sz w:val="24"/>
          <w:szCs w:val="24"/>
        </w:rPr>
        <w:t>The applicant may only apply to one UNISON source of funding</w:t>
      </w:r>
      <w:r w:rsidRPr="027F5AD1" w:rsidR="09C46E36">
        <w:rPr>
          <w:rFonts w:ascii="Arial" w:hAnsi="Arial" w:cs="Arial"/>
          <w:sz w:val="24"/>
          <w:szCs w:val="24"/>
        </w:rPr>
        <w:t>,</w:t>
      </w:r>
      <w:r w:rsidRPr="027F5AD1" w:rsidR="5FBEB733">
        <w:rPr>
          <w:rFonts w:ascii="Arial" w:hAnsi="Arial" w:cs="Arial"/>
          <w:sz w:val="24"/>
          <w:szCs w:val="24"/>
        </w:rPr>
        <w:t xml:space="preserve"> either f</w:t>
      </w:r>
      <w:r w:rsidRPr="027F5AD1" w:rsidR="7B1F7B2A">
        <w:rPr>
          <w:rFonts w:ascii="Arial" w:hAnsi="Arial" w:cs="Arial"/>
          <w:sz w:val="24"/>
          <w:szCs w:val="24"/>
        </w:rPr>
        <w:t>ro</w:t>
      </w:r>
      <w:r w:rsidRPr="027F5AD1" w:rsidR="5FBEB733">
        <w:rPr>
          <w:rFonts w:ascii="Arial" w:hAnsi="Arial" w:cs="Arial"/>
          <w:sz w:val="24"/>
          <w:szCs w:val="24"/>
        </w:rPr>
        <w:t>m</w:t>
      </w:r>
      <w:r w:rsidRPr="027F5AD1" w:rsidR="6D1A332F">
        <w:rPr>
          <w:rFonts w:ascii="Arial" w:hAnsi="Arial" w:cs="Arial"/>
          <w:sz w:val="24"/>
          <w:szCs w:val="24"/>
        </w:rPr>
        <w:t xml:space="preserve"> </w:t>
      </w:r>
      <w:r w:rsidRPr="027F5AD1" w:rsidR="5FBEB733">
        <w:rPr>
          <w:rFonts w:ascii="Arial" w:hAnsi="Arial" w:cs="Arial"/>
          <w:sz w:val="24"/>
          <w:szCs w:val="24"/>
        </w:rPr>
        <w:t xml:space="preserve">a regional or </w:t>
      </w:r>
      <w:r w:rsidRPr="027F5AD1" w:rsidR="5CE406CD">
        <w:rPr>
          <w:rFonts w:ascii="Arial" w:hAnsi="Arial" w:cs="Arial"/>
          <w:sz w:val="24"/>
          <w:szCs w:val="24"/>
        </w:rPr>
        <w:t>national</w:t>
      </w:r>
      <w:r w:rsidRPr="027F5AD1" w:rsidR="5FBEB733">
        <w:rPr>
          <w:rFonts w:ascii="Arial" w:hAnsi="Arial" w:cs="Arial"/>
          <w:sz w:val="24"/>
          <w:szCs w:val="24"/>
        </w:rPr>
        <w:t xml:space="preserve"> bursary. </w:t>
      </w:r>
      <w:r w:rsidRPr="027F5AD1" w:rsidR="6B56FBB7">
        <w:rPr>
          <w:rFonts w:ascii="Arial" w:hAnsi="Arial" w:cs="Arial"/>
          <w:sz w:val="24"/>
          <w:szCs w:val="24"/>
        </w:rPr>
        <w:t>Applications to more than one UNISON source of funding</w:t>
      </w:r>
      <w:r w:rsidR="00822800">
        <w:rPr>
          <w:rFonts w:ascii="Arial" w:hAnsi="Arial" w:cs="Arial"/>
          <w:sz w:val="24"/>
          <w:szCs w:val="24"/>
        </w:rPr>
        <w:t xml:space="preserve">, </w:t>
      </w:r>
      <w:proofErr w:type="gramStart"/>
      <w:r w:rsidR="00822800">
        <w:rPr>
          <w:rFonts w:ascii="Arial" w:hAnsi="Arial" w:cs="Arial"/>
          <w:sz w:val="24"/>
          <w:szCs w:val="24"/>
        </w:rPr>
        <w:t>i</w:t>
      </w:r>
      <w:r w:rsidRPr="027F5AD1" w:rsidR="21AF5194">
        <w:rPr>
          <w:rFonts w:ascii="Arial" w:hAnsi="Arial" w:cs="Arial"/>
          <w:sz w:val="24"/>
          <w:szCs w:val="24"/>
        </w:rPr>
        <w:t>.e.</w:t>
      </w:r>
      <w:proofErr w:type="gramEnd"/>
      <w:r w:rsidRPr="027F5AD1" w:rsidR="21AF5194">
        <w:rPr>
          <w:rFonts w:ascii="Arial" w:hAnsi="Arial" w:cs="Arial"/>
          <w:sz w:val="24"/>
          <w:szCs w:val="24"/>
        </w:rPr>
        <w:t xml:space="preserve"> </w:t>
      </w:r>
      <w:r w:rsidRPr="027F5AD1" w:rsidR="6B56FBB7">
        <w:rPr>
          <w:rFonts w:ascii="Arial" w:hAnsi="Arial" w:cs="Arial"/>
          <w:sz w:val="24"/>
          <w:szCs w:val="24"/>
        </w:rPr>
        <w:t>both regional and national bursaries</w:t>
      </w:r>
      <w:r w:rsidR="00822800">
        <w:rPr>
          <w:rFonts w:ascii="Arial" w:hAnsi="Arial" w:cs="Arial"/>
          <w:sz w:val="24"/>
          <w:szCs w:val="24"/>
        </w:rPr>
        <w:t>,</w:t>
      </w:r>
      <w:r w:rsidRPr="027F5AD1" w:rsidR="6B56FBB7">
        <w:rPr>
          <w:rFonts w:ascii="Arial" w:hAnsi="Arial" w:cs="Arial"/>
          <w:sz w:val="24"/>
          <w:szCs w:val="24"/>
        </w:rPr>
        <w:t xml:space="preserve"> will</w:t>
      </w:r>
      <w:r w:rsidRPr="027F5AD1" w:rsidR="7983AAC9">
        <w:rPr>
          <w:rFonts w:ascii="Arial" w:hAnsi="Arial" w:cs="Arial"/>
          <w:sz w:val="24"/>
          <w:szCs w:val="24"/>
        </w:rPr>
        <w:t xml:space="preserve"> not</w:t>
      </w:r>
      <w:r w:rsidRPr="027F5AD1" w:rsidR="6B56FBB7">
        <w:rPr>
          <w:rFonts w:ascii="Arial" w:hAnsi="Arial" w:cs="Arial"/>
          <w:sz w:val="24"/>
          <w:szCs w:val="24"/>
        </w:rPr>
        <w:t xml:space="preserve"> be permitted.  </w:t>
      </w:r>
    </w:p>
    <w:p w:rsidRPr="00EE07B6" w:rsidR="00EE07B6" w:rsidP="00D70F74" w:rsidRDefault="00EE07B6" w14:paraId="7521F226" w14:textId="4FD8F90E">
      <w:pPr>
        <w:pStyle w:val="Bodycopy"/>
        <w:numPr>
          <w:ilvl w:val="0"/>
          <w:numId w:val="17"/>
        </w:numPr>
        <w:spacing w:after="240"/>
        <w:ind w:left="709"/>
        <w:jc w:val="both"/>
        <w:rPr>
          <w:color w:val="000000" w:themeColor="text1"/>
          <w:sz w:val="24"/>
          <w:szCs w:val="24"/>
        </w:rPr>
      </w:pPr>
      <w:r w:rsidRPr="027F5AD1">
        <w:rPr>
          <w:rFonts w:ascii="Arial" w:hAnsi="Arial" w:cs="Arial"/>
          <w:sz w:val="24"/>
          <w:szCs w:val="24"/>
        </w:rPr>
        <w:t xml:space="preserve">An individual is limited to one bursary per year. </w:t>
      </w:r>
    </w:p>
    <w:p w:rsidRPr="00EE07B6" w:rsidR="00EE07B6" w:rsidP="00D70F74" w:rsidRDefault="00EE07B6" w14:paraId="4D04E581" w14:textId="0D1A5E75">
      <w:pPr>
        <w:pStyle w:val="Bodycopy"/>
        <w:numPr>
          <w:ilvl w:val="0"/>
          <w:numId w:val="17"/>
        </w:numPr>
        <w:spacing w:after="240"/>
        <w:ind w:left="709"/>
        <w:jc w:val="both"/>
        <w:rPr>
          <w:rFonts w:ascii="Arial" w:hAnsi="Arial" w:cs="Arial"/>
          <w:sz w:val="24"/>
          <w:szCs w:val="24"/>
        </w:rPr>
      </w:pPr>
      <w:r w:rsidRPr="027F5AD1">
        <w:rPr>
          <w:rFonts w:ascii="Arial" w:hAnsi="Arial" w:cs="Arial"/>
          <w:sz w:val="24"/>
          <w:szCs w:val="24"/>
        </w:rPr>
        <w:t xml:space="preserve">There is a limit of 3 consecutive bursaries for a bursary for an individual. A bursary will not be considered for a fourth year. Thereafter the Bursary Sub-Committee will deal with further applications on a </w:t>
      </w:r>
      <w:proofErr w:type="gramStart"/>
      <w:r w:rsidRPr="027F5AD1">
        <w:rPr>
          <w:rFonts w:ascii="Arial" w:hAnsi="Arial" w:cs="Arial"/>
          <w:sz w:val="24"/>
          <w:szCs w:val="24"/>
        </w:rPr>
        <w:t>year by year</w:t>
      </w:r>
      <w:proofErr w:type="gramEnd"/>
      <w:r w:rsidRPr="027F5AD1">
        <w:rPr>
          <w:rFonts w:ascii="Arial" w:hAnsi="Arial" w:cs="Arial"/>
          <w:sz w:val="24"/>
          <w:szCs w:val="24"/>
        </w:rPr>
        <w:t xml:space="preserve"> basis, taking into consideration the provision of previous bursaries.</w:t>
      </w:r>
    </w:p>
    <w:p w:rsidRPr="00EE07B6" w:rsidR="00EE07B6" w:rsidP="00D70F74" w:rsidRDefault="00EE07B6" w14:paraId="2E83E354" w14:textId="47A66F04">
      <w:pPr>
        <w:pStyle w:val="Bodycopy"/>
        <w:numPr>
          <w:ilvl w:val="0"/>
          <w:numId w:val="17"/>
        </w:numPr>
        <w:spacing w:after="240"/>
        <w:ind w:left="709"/>
        <w:jc w:val="both"/>
        <w:rPr>
          <w:rFonts w:ascii="Arial" w:hAnsi="Arial" w:cs="Arial"/>
          <w:sz w:val="24"/>
          <w:szCs w:val="24"/>
        </w:rPr>
      </w:pPr>
      <w:r w:rsidRPr="027F5AD1">
        <w:rPr>
          <w:rFonts w:ascii="Arial" w:hAnsi="Arial" w:cs="Arial"/>
          <w:sz w:val="24"/>
          <w:szCs w:val="24"/>
        </w:rPr>
        <w:t>Bursaries are allocated on an annual basis and nothing in this guidance should be interpreted that a successful applicant in one year is entitled to a bursary in following years.</w:t>
      </w:r>
    </w:p>
    <w:p w:rsidRPr="00EE07B6" w:rsidR="00EE07B6" w:rsidP="00D70F74" w:rsidRDefault="00EE07B6" w14:paraId="7B86BAF1" w14:textId="56FDD55A">
      <w:pPr>
        <w:pStyle w:val="Bodycopy"/>
        <w:numPr>
          <w:ilvl w:val="0"/>
          <w:numId w:val="17"/>
        </w:numPr>
        <w:spacing w:after="240"/>
        <w:ind w:left="709"/>
        <w:jc w:val="both"/>
        <w:rPr>
          <w:rFonts w:ascii="Arial" w:hAnsi="Arial" w:cs="Arial"/>
          <w:sz w:val="24"/>
          <w:szCs w:val="24"/>
        </w:rPr>
      </w:pPr>
      <w:r w:rsidRPr="027F5AD1">
        <w:rPr>
          <w:rFonts w:ascii="Arial" w:hAnsi="Arial" w:cs="Arial"/>
          <w:sz w:val="24"/>
          <w:szCs w:val="24"/>
        </w:rPr>
        <w:t>Evidence of expenditure, a pro-forma invoice, or acceptance letter for a place on a course will normally be required before a bursary is paid.</w:t>
      </w:r>
    </w:p>
    <w:p w:rsidRPr="00EE07B6" w:rsidR="00EE07B6" w:rsidP="00D70F74" w:rsidRDefault="00EE07B6" w14:paraId="007D7009" w14:textId="62EEC2EC">
      <w:pPr>
        <w:pStyle w:val="Bodycopy"/>
        <w:numPr>
          <w:ilvl w:val="0"/>
          <w:numId w:val="17"/>
        </w:numPr>
        <w:spacing w:after="240"/>
        <w:ind w:left="709"/>
        <w:jc w:val="both"/>
        <w:rPr>
          <w:rFonts w:ascii="Arial" w:hAnsi="Arial" w:cs="Arial"/>
          <w:sz w:val="24"/>
          <w:szCs w:val="24"/>
        </w:rPr>
      </w:pPr>
      <w:r w:rsidRPr="027F5AD1">
        <w:rPr>
          <w:rFonts w:ascii="Arial" w:hAnsi="Arial" w:cs="Arial"/>
          <w:sz w:val="24"/>
          <w:szCs w:val="24"/>
        </w:rPr>
        <w:t>Preferably the bursary will be paid directly to the course/equipment provider, or on receipt of an invoice.</w:t>
      </w:r>
    </w:p>
    <w:p w:rsidRPr="00EE07B6" w:rsidR="00EE07B6" w:rsidP="00D70F74" w:rsidRDefault="00EE07B6" w14:paraId="10EE5772" w14:textId="7CB8C0C8">
      <w:pPr>
        <w:pStyle w:val="Bodycopy"/>
        <w:numPr>
          <w:ilvl w:val="0"/>
          <w:numId w:val="17"/>
        </w:numPr>
        <w:spacing w:after="240"/>
        <w:ind w:left="709"/>
        <w:jc w:val="both"/>
        <w:rPr>
          <w:rFonts w:ascii="Arial" w:hAnsi="Arial" w:cs="Arial"/>
          <w:sz w:val="24"/>
          <w:szCs w:val="24"/>
        </w:rPr>
      </w:pPr>
      <w:r w:rsidRPr="027F5AD1">
        <w:rPr>
          <w:rFonts w:ascii="Arial" w:hAnsi="Arial" w:cs="Arial"/>
          <w:sz w:val="24"/>
          <w:szCs w:val="24"/>
        </w:rPr>
        <w:t>The allocation of bursaries will be made by a majority decision of the Education &amp;Training sub-group.</w:t>
      </w:r>
    </w:p>
    <w:p w:rsidRPr="00EE07B6" w:rsidR="00EE07B6" w:rsidP="00D70F74" w:rsidRDefault="00EE07B6" w14:paraId="0C36062F" w14:textId="015B266A">
      <w:pPr>
        <w:pStyle w:val="Bodycopy"/>
        <w:numPr>
          <w:ilvl w:val="0"/>
          <w:numId w:val="17"/>
        </w:numPr>
        <w:spacing w:after="240"/>
        <w:ind w:left="709"/>
        <w:jc w:val="both"/>
        <w:rPr>
          <w:rFonts w:ascii="Arial" w:hAnsi="Arial" w:cs="Arial"/>
          <w:sz w:val="24"/>
          <w:szCs w:val="24"/>
        </w:rPr>
      </w:pPr>
      <w:r w:rsidRPr="027F5AD1">
        <w:rPr>
          <w:rFonts w:ascii="Arial" w:hAnsi="Arial" w:cs="Arial"/>
          <w:sz w:val="24"/>
          <w:szCs w:val="24"/>
        </w:rPr>
        <w:t>Appeals against decisions of the bursary sub-group will be dealt with by an Appeals Panel comprising 3 members and 1 reserve. These will be current members of the Education &amp;</w:t>
      </w:r>
      <w:r w:rsidRPr="027F5AD1" w:rsidR="00D34935">
        <w:rPr>
          <w:rFonts w:ascii="Arial" w:hAnsi="Arial" w:cs="Arial"/>
          <w:sz w:val="24"/>
          <w:szCs w:val="24"/>
        </w:rPr>
        <w:t xml:space="preserve"> </w:t>
      </w:r>
      <w:r w:rsidRPr="027F5AD1">
        <w:rPr>
          <w:rFonts w:ascii="Arial" w:hAnsi="Arial" w:cs="Arial"/>
          <w:sz w:val="24"/>
          <w:szCs w:val="24"/>
        </w:rPr>
        <w:t>Training Committee who are not also members of the bursary sub-group.</w:t>
      </w:r>
    </w:p>
    <w:p w:rsidRPr="00EE07B6" w:rsidR="00EE07B6" w:rsidP="00D70F74" w:rsidRDefault="00EE07B6" w14:paraId="51EA93F0" w14:textId="6B74782B">
      <w:pPr>
        <w:pStyle w:val="Bodycopy"/>
        <w:numPr>
          <w:ilvl w:val="0"/>
          <w:numId w:val="17"/>
        </w:numPr>
        <w:spacing w:after="240"/>
        <w:ind w:left="709"/>
        <w:jc w:val="both"/>
        <w:rPr>
          <w:rFonts w:ascii="Arial" w:hAnsi="Arial" w:cs="Arial"/>
          <w:sz w:val="24"/>
          <w:szCs w:val="24"/>
        </w:rPr>
      </w:pPr>
      <w:r w:rsidRPr="027F5AD1">
        <w:rPr>
          <w:rFonts w:ascii="Arial" w:hAnsi="Arial" w:cs="Arial"/>
          <w:sz w:val="24"/>
          <w:szCs w:val="24"/>
        </w:rPr>
        <w:t>All applications have to be signed by either the Branch Secretary or the Regional Officer of the applicant’s branch. Any applications received without one of these signatures will be returned to the sender.</w:t>
      </w:r>
    </w:p>
    <w:p w:rsidRPr="00EE07B6" w:rsidR="00EE07B6" w:rsidP="00D70F74" w:rsidRDefault="00EE07B6" w14:paraId="6889CA72" w14:textId="66E19CC6">
      <w:pPr>
        <w:pStyle w:val="Bodycopy"/>
        <w:numPr>
          <w:ilvl w:val="0"/>
          <w:numId w:val="17"/>
        </w:numPr>
        <w:spacing w:after="240"/>
        <w:ind w:left="709"/>
        <w:jc w:val="both"/>
        <w:rPr>
          <w:rFonts w:ascii="Arial" w:hAnsi="Arial" w:cs="Arial"/>
          <w:sz w:val="24"/>
          <w:szCs w:val="24"/>
        </w:rPr>
      </w:pPr>
      <w:r w:rsidRPr="027F5AD1">
        <w:rPr>
          <w:rFonts w:ascii="Arial" w:hAnsi="Arial" w:cs="Arial"/>
          <w:sz w:val="24"/>
          <w:szCs w:val="24"/>
        </w:rPr>
        <w:t xml:space="preserve">Successful applicants will be required to produce a report for the Education &amp; Training Committee at the </w:t>
      </w:r>
      <w:r w:rsidRPr="027F5AD1" w:rsidR="00D34935">
        <w:rPr>
          <w:rFonts w:ascii="Arial" w:hAnsi="Arial" w:cs="Arial"/>
          <w:sz w:val="24"/>
          <w:szCs w:val="24"/>
        </w:rPr>
        <w:t>halfway</w:t>
      </w:r>
      <w:r w:rsidRPr="027F5AD1">
        <w:rPr>
          <w:rFonts w:ascii="Arial" w:hAnsi="Arial" w:cs="Arial"/>
          <w:sz w:val="24"/>
          <w:szCs w:val="24"/>
        </w:rPr>
        <w:t xml:space="preserve"> stage and on completion of the period of learning supported by the bursary. Failure to produce a report at the required time will result in the rejection of further applications for a bursary.</w:t>
      </w:r>
    </w:p>
    <w:p w:rsidRPr="00D34935" w:rsidR="001C4336" w:rsidP="2A57F497" w:rsidRDefault="00774934" w14:paraId="65F72A2F" w14:textId="4DF72783">
      <w:pPr>
        <w:pStyle w:val="Bodycopy"/>
        <w:spacing w:after="240"/>
        <w:jc w:val="both"/>
        <w:rPr>
          <w:rFonts w:ascii="Arial" w:hAnsi="Arial" w:cs="Arial"/>
          <w:b w:val="1"/>
          <w:bCs w:val="1"/>
          <w:sz w:val="24"/>
          <w:szCs w:val="24"/>
        </w:rPr>
      </w:pPr>
      <w:r w:rsidRPr="7B88A17F" w:rsidR="4E626D1C">
        <w:rPr>
          <w:rFonts w:ascii="Arial" w:hAnsi="Arial" w:cs="Arial"/>
          <w:b w:val="1"/>
          <w:bCs w:val="1"/>
          <w:sz w:val="24"/>
          <w:szCs w:val="24"/>
        </w:rPr>
        <w:t>January 2022</w:t>
      </w:r>
    </w:p>
    <w:sectPr w:rsidRPr="00D34935" w:rsidR="001C4336" w:rsidSect="0000515A">
      <w:headerReference w:type="default" r:id="rId11"/>
      <w:footerReference w:type="even" r:id="rId12"/>
      <w:footerReference w:type="default" r:id="rId13"/>
      <w:pgSz w:w="11900" w:h="16840" w:orient="portrait"/>
      <w:pgMar w:top="1135" w:right="1701" w:bottom="1276"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5933" w:rsidP="00706F8D" w:rsidRDefault="00855933" w14:paraId="1EAB2C7B" w14:textId="77777777">
      <w:r>
        <w:separator/>
      </w:r>
    </w:p>
    <w:p w:rsidR="00855933" w:rsidRDefault="00855933" w14:paraId="27D629DA" w14:textId="77777777"/>
  </w:endnote>
  <w:endnote w:type="continuationSeparator" w:id="0">
    <w:p w:rsidR="00855933" w:rsidP="00706F8D" w:rsidRDefault="00855933" w14:paraId="31B60703" w14:textId="77777777">
      <w:r>
        <w:continuationSeparator/>
      </w:r>
    </w:p>
    <w:p w:rsidR="00855933" w:rsidRDefault="00855933" w14:paraId="2F37BA09" w14:textId="77777777"/>
  </w:endnote>
  <w:endnote w:type="continuationNotice" w:id="1">
    <w:p w:rsidR="006A0473" w:rsidRDefault="006A0473" w14:paraId="36B52B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rsidR="003131BE" w:rsidP="005519EB" w:rsidRDefault="003131BE" w14:paraId="31A7AEEF" w14:textId="77777777">
        <w:pPr>
          <w:pStyle w:val="Footer"/>
          <w:framePr w:wrap="none" w:hAnchor="margin" w:vAnchor="tex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131BE" w:rsidP="003131BE" w:rsidRDefault="003131BE" w14:paraId="08EED2A8"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520377"/>
      <w:docPartObj>
        <w:docPartGallery w:val="Page Numbers (Bottom of Page)"/>
        <w:docPartUnique/>
      </w:docPartObj>
    </w:sdtPr>
    <w:sdtEndPr>
      <w:rPr>
        <w:noProof/>
      </w:rPr>
    </w:sdtEndPr>
    <w:sdtContent>
      <w:p w:rsidR="00D34935" w:rsidRDefault="00D34935" w14:paraId="36E9E267" w14:textId="0C2609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131BE" w:rsidP="00D34935" w:rsidRDefault="003131BE" w14:paraId="5DBBD900"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5933" w:rsidP="00706F8D" w:rsidRDefault="00855933" w14:paraId="5B3E0AAA" w14:textId="77777777">
      <w:r>
        <w:separator/>
      </w:r>
    </w:p>
    <w:p w:rsidR="00855933" w:rsidRDefault="00855933" w14:paraId="762C087A" w14:textId="77777777"/>
  </w:footnote>
  <w:footnote w:type="continuationSeparator" w:id="0">
    <w:p w:rsidR="00855933" w:rsidP="00706F8D" w:rsidRDefault="00855933" w14:paraId="5A219399" w14:textId="77777777">
      <w:r>
        <w:continuationSeparator/>
      </w:r>
    </w:p>
    <w:p w:rsidR="00855933" w:rsidRDefault="00855933" w14:paraId="5528426D" w14:textId="77777777"/>
  </w:footnote>
  <w:footnote w:type="continuationNotice" w:id="1">
    <w:p w:rsidR="006A0473" w:rsidRDefault="006A0473" w14:paraId="0C0C5BC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E536B" w:rsidR="000E536B" w:rsidP="000E536B" w:rsidRDefault="000E536B" w14:paraId="1C453E50" w14:textId="77777777">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F210BA2"/>
    <w:multiLevelType w:val="hybridMultilevel"/>
    <w:tmpl w:val="DA684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hint="default" w:ascii="Helvetica Now Micro Light" w:hAnsi="Helvetica Now Micro Light"/>
        <w:b w:val="0"/>
        <w:i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DDC6AC0"/>
    <w:multiLevelType w:val="hybridMultilevel"/>
    <w:tmpl w:val="C0E8387A"/>
    <w:lvl w:ilvl="0" w:tplc="E39A3A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362B53"/>
    <w:multiLevelType w:val="hybridMultilevel"/>
    <w:tmpl w:val="9A1CBF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3"/>
  </w:num>
  <w:num w:numId="2">
    <w:abstractNumId w:val="16"/>
  </w:num>
  <w:num w:numId="3">
    <w:abstractNumId w:val="12"/>
  </w:num>
  <w:num w:numId="4">
    <w:abstractNumId w:val="14"/>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GB" w:vendorID="64" w:dllVersion="0" w:nlCheck="1" w:checkStyle="0" w:appName="MSWord"/>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33"/>
    <w:rsid w:val="0000515A"/>
    <w:rsid w:val="000D2502"/>
    <w:rsid w:val="000E536B"/>
    <w:rsid w:val="000F04AA"/>
    <w:rsid w:val="00135E2B"/>
    <w:rsid w:val="00182927"/>
    <w:rsid w:val="001C4336"/>
    <w:rsid w:val="003131BE"/>
    <w:rsid w:val="00367C26"/>
    <w:rsid w:val="00396622"/>
    <w:rsid w:val="003B2182"/>
    <w:rsid w:val="004155D3"/>
    <w:rsid w:val="005647D9"/>
    <w:rsid w:val="005D5849"/>
    <w:rsid w:val="00632122"/>
    <w:rsid w:val="00692A1E"/>
    <w:rsid w:val="006A0473"/>
    <w:rsid w:val="00706F8D"/>
    <w:rsid w:val="0075651D"/>
    <w:rsid w:val="00774934"/>
    <w:rsid w:val="00793737"/>
    <w:rsid w:val="007A73D8"/>
    <w:rsid w:val="007D331D"/>
    <w:rsid w:val="00822800"/>
    <w:rsid w:val="00855933"/>
    <w:rsid w:val="00893CB9"/>
    <w:rsid w:val="00917819"/>
    <w:rsid w:val="009B4ED1"/>
    <w:rsid w:val="009F0918"/>
    <w:rsid w:val="009F4E9C"/>
    <w:rsid w:val="00B63514"/>
    <w:rsid w:val="00C151FC"/>
    <w:rsid w:val="00D34935"/>
    <w:rsid w:val="00D37948"/>
    <w:rsid w:val="00D70F74"/>
    <w:rsid w:val="00D74ACB"/>
    <w:rsid w:val="00E54CF4"/>
    <w:rsid w:val="00E93C5B"/>
    <w:rsid w:val="00EA0D91"/>
    <w:rsid w:val="00EE07B6"/>
    <w:rsid w:val="00F516C9"/>
    <w:rsid w:val="00F53257"/>
    <w:rsid w:val="00FA30AB"/>
    <w:rsid w:val="00FC3AFE"/>
    <w:rsid w:val="00FD4794"/>
    <w:rsid w:val="00FF00F0"/>
    <w:rsid w:val="027F5AD1"/>
    <w:rsid w:val="068CFE4D"/>
    <w:rsid w:val="09C46E36"/>
    <w:rsid w:val="1908C4AD"/>
    <w:rsid w:val="21AF5194"/>
    <w:rsid w:val="279FEEF0"/>
    <w:rsid w:val="298FBE0B"/>
    <w:rsid w:val="2A57F497"/>
    <w:rsid w:val="328EB886"/>
    <w:rsid w:val="35841BF8"/>
    <w:rsid w:val="3800481C"/>
    <w:rsid w:val="3D664527"/>
    <w:rsid w:val="40B095C6"/>
    <w:rsid w:val="425CDEFB"/>
    <w:rsid w:val="4E626D1C"/>
    <w:rsid w:val="57C2A5A2"/>
    <w:rsid w:val="5CE406CD"/>
    <w:rsid w:val="5E163273"/>
    <w:rsid w:val="5FBEB733"/>
    <w:rsid w:val="67D26C59"/>
    <w:rsid w:val="6B56FBB7"/>
    <w:rsid w:val="6D1A332F"/>
    <w:rsid w:val="739CC8F8"/>
    <w:rsid w:val="7983AAC9"/>
    <w:rsid w:val="7B1F7B2A"/>
    <w:rsid w:val="7B88A17F"/>
    <w:rsid w:val="7CA22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69C0BC"/>
  <w14:defaultImageDpi w14:val="32767"/>
  <w15:chartTrackingRefBased/>
  <w15:docId w15:val="{132F2BF6-83CA-41F1-B667-C4D0E030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cs="Minion Pro" w:eastAsiaTheme="minorHAnsi"/>
        <w:color w:val="000000"/>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D37948"/>
    <w:pPr>
      <w:keepNext/>
      <w:autoSpaceDE w:val="0"/>
      <w:autoSpaceDN w:val="0"/>
      <w:adjustRightInd w:val="0"/>
      <w:textAlignment w:val="center"/>
    </w:pPr>
    <w:rPr>
      <w:rFonts w:ascii="Helvetica Now Text Light" w:hAnsi="Helvetica Now Text Light"/>
      <w:sz w:val="20"/>
    </w:rPr>
  </w:style>
  <w:style w:type="paragraph" w:styleId="NoParagraphStyle" w:customStyle="1">
    <w:name w:val="[No Paragraph Style]"/>
    <w:rsid w:val="00D37948"/>
    <w:pPr>
      <w:autoSpaceDE w:val="0"/>
      <w:autoSpaceDN w:val="0"/>
      <w:adjustRightInd w:val="0"/>
      <w:textAlignment w:val="center"/>
    </w:pPr>
    <w:rPr>
      <w:rFonts w:ascii="Helvetica Now Text Light" w:hAnsi="Helvetica Now Text Light"/>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styleId="HeaderChar" w:customStyle="1">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styleId="FooterChar" w:customStyle="1">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styleId="Bodycopy" w:customStyle="1">
    <w:name w:val="Body copy"/>
    <w:basedOn w:val="BasicParagraph"/>
    <w:qFormat/>
    <w:rsid w:val="009F4E9C"/>
  </w:style>
  <w:style w:type="paragraph" w:styleId="Level3heading" w:customStyle="1">
    <w:name w:val="Level 3 heading"/>
    <w:basedOn w:val="BasicParagraph"/>
    <w:qFormat/>
    <w:rsid w:val="009F4E9C"/>
    <w:rPr>
      <w:rFonts w:ascii="Helvetica Now Text Medium" w:hAnsi="Helvetica Now Text Medium"/>
      <w:sz w:val="22"/>
      <w:szCs w:val="22"/>
    </w:rPr>
  </w:style>
  <w:style w:type="paragraph" w:styleId="Level2heading" w:customStyle="1">
    <w:name w:val="Level 2 heading"/>
    <w:basedOn w:val="BasicParagraph"/>
    <w:qFormat/>
    <w:rsid w:val="009F4E9C"/>
    <w:pPr>
      <w:spacing w:after="240"/>
    </w:pPr>
    <w:rPr>
      <w:sz w:val="28"/>
      <w:szCs w:val="28"/>
    </w:rPr>
  </w:style>
  <w:style w:type="paragraph" w:styleId="Level1heading" w:customStyle="1">
    <w:name w:val="Level 1 heading"/>
    <w:basedOn w:val="BasicParagraph"/>
    <w:qFormat/>
    <w:rsid w:val="009F4E9C"/>
    <w:pPr>
      <w:pBdr>
        <w:top w:val="single" w:color="auto" w:sz="4" w:space="1"/>
        <w:bottom w:val="single" w:color="auto" w:sz="4" w:space="1"/>
      </w:pBdr>
      <w:spacing w:after="480"/>
    </w:pPr>
    <w:rPr>
      <w:rFonts w:ascii="Helvetica Now Text" w:hAnsi="Helvetica Now Text"/>
      <w:b/>
      <w:bCs/>
      <w:sz w:val="32"/>
      <w:szCs w:val="32"/>
      <w14:stylisticSets>
        <w14:styleSet w14:id="1"/>
      </w14:stylisticSets>
      <w14:cntxtAlts/>
    </w:rPr>
  </w:style>
  <w:style w:type="paragraph" w:styleId="Bullets" w:customStyle="1">
    <w:name w:val="Bullets"/>
    <w:basedOn w:val="BasicParagraph"/>
    <w:qFormat/>
    <w:rsid w:val="009F4E9C"/>
    <w:pPr>
      <w:numPr>
        <w:numId w:val="5"/>
      </w:numPr>
    </w:pPr>
  </w:style>
  <w:style w:type="paragraph" w:styleId="Covertitleheading" w:customStyle="1">
    <w:name w:val="Cover title heading"/>
    <w:basedOn w:val="Normal"/>
    <w:qFormat/>
    <w:rsid w:val="00D37948"/>
    <w:rPr>
      <w:rFonts w:ascii="Helvetica Now Text" w:hAnsi="Helvetica Now Text"/>
      <w:b/>
      <w:bCs/>
      <w:color w:val="0D0D0D" w:themeColor="text1" w:themeTint="F2"/>
      <w:sz w:val="72"/>
      <w:szCs w:val="72"/>
      <w:lang w:val="en-US"/>
    </w:rPr>
  </w:style>
  <w:style w:type="paragraph" w:styleId="Coversubheading" w:customStyle="1">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styleId="Heading1Char" w:customStyle="1">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styleId="Heading2Char" w:customStyle="1">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styleId="Heading3Char" w:customStyle="1">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styleId="TitleChar" w:customStyle="1">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styleId="SubtitleChar" w:customStyle="1">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styleId="Heading4Char" w:customStyle="1">
    <w:name w:val="Heading 4 Char"/>
    <w:basedOn w:val="DefaultParagraphFont"/>
    <w:link w:val="Heading4"/>
    <w:uiPriority w:val="9"/>
    <w:semiHidden/>
    <w:rsid w:val="00917819"/>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D70F74"/>
    <w:rPr>
      <w:color w:val="0563C1" w:themeColor="hyperlink"/>
      <w:u w:val="single"/>
    </w:rPr>
  </w:style>
  <w:style w:type="character" w:styleId="UnresolvedMention">
    <w:name w:val="Unresolved Mention"/>
    <w:basedOn w:val="DefaultParagraphFont"/>
    <w:uiPriority w:val="99"/>
    <w:rsid w:val="00D7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J.Morris@unison.co.uk" TargetMode="External" Id="R86d4abdc70254513" /><Relationship Type="http://schemas.openxmlformats.org/officeDocument/2006/relationships/glossaryDocument" Target="glossary/document.xml" Id="R8bc1601200214f6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6ab3fa-42f1-487d-b567-9115ebffb4fd}"/>
      </w:docPartPr>
      <w:docPartBody>
        <w:p w14:paraId="45AF76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6" ma:contentTypeDescription="Create a new document." ma:contentTypeScope="" ma:versionID="d79421609fe5f8d391cd03c112c2f511">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90245fc23267ac85b342e02f653fcfb2"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59a1cf0-0db2-4485-b392-18ab5e3134ef}" ma:internalName="TaxCatchAll" ma:showField="CatchAllData" ma:web="b51067bb-b5f4-4010-98e2-895b15998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1067bb-b5f4-4010-98e2-895b15998a31">
      <UserInfo>
        <DisplayName>Singh, Gurdeep</DisplayName>
        <AccountId>50</AccountId>
        <AccountType/>
      </UserInfo>
      <UserInfo>
        <DisplayName>Morris, Jennifer</DisplayName>
        <AccountId>21</AccountId>
        <AccountType/>
      </UserInfo>
    </SharedWithUsers>
    <lcf76f155ced4ddcb4097134ff3c332f xmlns="e323b95f-1877-4664-9fef-1020a11a9167">
      <Terms xmlns="http://schemas.microsoft.com/office/infopath/2007/PartnerControls"/>
    </lcf76f155ced4ddcb4097134ff3c332f>
    <TaxCatchAll xmlns="b51067bb-b5f4-4010-98e2-895b15998a31" xsi:nil="true"/>
  </documentManagement>
</p:properties>
</file>

<file path=customXml/itemProps1.xml><?xml version="1.0" encoding="utf-8"?>
<ds:datastoreItem xmlns:ds="http://schemas.openxmlformats.org/officeDocument/2006/customXml" ds:itemID="{0DADFAD7-03B6-4B12-96A7-80564DCDB04A}"/>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b51067bb-b5f4-4010-98e2-895b15998a31"/>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e323b95f-1877-4664-9fef-1020a11a9167"/>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Laura</dc:creator>
  <cp:keywords/>
  <dc:description/>
  <cp:lastModifiedBy>Morris, Jennifer</cp:lastModifiedBy>
  <cp:revision>17</cp:revision>
  <cp:lastPrinted>2019-10-24T15:24:00Z</cp:lastPrinted>
  <dcterms:created xsi:type="dcterms:W3CDTF">2021-05-04T16:25:00Z</dcterms:created>
  <dcterms:modified xsi:type="dcterms:W3CDTF">2022-02-03T15:45:38Z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